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68AD" w:rsidRDefault="0028660C">
      <w:r>
        <w:rPr>
          <w:b/>
        </w:rPr>
        <w:t>Roosevelt PTO Minutes from meeting 12/9/2015</w:t>
      </w:r>
    </w:p>
    <w:p w:rsidR="00BD68AD" w:rsidRDefault="0028660C">
      <w:pPr>
        <w:spacing w:after="0"/>
      </w:pPr>
      <w:r>
        <w:t>Meeting called to order at 8:39 a.m.</w:t>
      </w:r>
    </w:p>
    <w:p w:rsidR="00BD68AD" w:rsidRDefault="0028660C">
      <w:pPr>
        <w:spacing w:after="0"/>
      </w:pPr>
      <w:r>
        <w:t>Motion to approve last meeting’s minutes made and approved</w:t>
      </w:r>
    </w:p>
    <w:p w:rsidR="00BD68AD" w:rsidRDefault="0028660C">
      <w:pPr>
        <w:spacing w:after="0"/>
      </w:pPr>
      <w:r>
        <w:rPr>
          <w:b/>
        </w:rPr>
        <w:t>Principal’s report</w:t>
      </w:r>
    </w:p>
    <w:p w:rsidR="00BD68AD" w:rsidRDefault="0028660C">
      <w:pPr>
        <w:spacing w:after="0"/>
      </w:pPr>
      <w:r>
        <w:tab/>
      </w:r>
      <w:r>
        <w:tab/>
        <w:t xml:space="preserve">Tabled due to Mr. </w:t>
      </w:r>
      <w:proofErr w:type="spellStart"/>
      <w:r>
        <w:t>Henzel</w:t>
      </w:r>
      <w:proofErr w:type="spellEnd"/>
      <w:r>
        <w:t xml:space="preserve"> being out of the office</w:t>
      </w:r>
    </w:p>
    <w:p w:rsidR="00BD68AD" w:rsidRDefault="0028660C">
      <w:pPr>
        <w:spacing w:after="0"/>
      </w:pPr>
      <w:r>
        <w:rPr>
          <w:b/>
        </w:rPr>
        <w:t>Co –Presidents Report</w:t>
      </w:r>
    </w:p>
    <w:p w:rsidR="00BD68AD" w:rsidRDefault="0028660C">
      <w:pPr>
        <w:numPr>
          <w:ilvl w:val="0"/>
          <w:numId w:val="4"/>
        </w:numPr>
        <w:spacing w:after="0"/>
        <w:ind w:hanging="360"/>
        <w:contextualSpacing/>
      </w:pPr>
      <w:r>
        <w:t>Committee positions open for 2016/17 include Carnival and International Day</w:t>
      </w:r>
    </w:p>
    <w:p w:rsidR="00BD68AD" w:rsidRDefault="0028660C">
      <w:pPr>
        <w:numPr>
          <w:ilvl w:val="0"/>
          <w:numId w:val="4"/>
        </w:numPr>
        <w:spacing w:after="0"/>
        <w:ind w:hanging="360"/>
        <w:contextualSpacing/>
      </w:pPr>
      <w:bookmarkStart w:id="0" w:name="_GoBack"/>
      <w:bookmarkEnd w:id="0"/>
      <w:r>
        <w:t xml:space="preserve">Thank you to Danielle </w:t>
      </w:r>
      <w:proofErr w:type="spellStart"/>
      <w:r>
        <w:t>Schillen</w:t>
      </w:r>
      <w:proofErr w:type="spellEnd"/>
      <w:r>
        <w:t xml:space="preserve"> for her work with the Franklin Institute assembly.  The PTO received positive feedback about the experience.  </w:t>
      </w:r>
    </w:p>
    <w:p w:rsidR="00BD68AD" w:rsidRDefault="0028660C">
      <w:pPr>
        <w:numPr>
          <w:ilvl w:val="0"/>
          <w:numId w:val="4"/>
        </w:numPr>
        <w:spacing w:after="0"/>
        <w:ind w:hanging="360"/>
        <w:contextualSpacing/>
      </w:pPr>
      <w:r>
        <w:t xml:space="preserve">The PTO is still considering repainting the blacktop.  River Dell Middle Schools might be interested in making this a community service project.  </w:t>
      </w:r>
    </w:p>
    <w:p w:rsidR="00BD68AD" w:rsidRDefault="0028660C">
      <w:pPr>
        <w:spacing w:after="0"/>
      </w:pPr>
      <w:r>
        <w:rPr>
          <w:b/>
        </w:rPr>
        <w:t>Treasurers Report</w:t>
      </w:r>
    </w:p>
    <w:p w:rsidR="00BD68AD" w:rsidRDefault="0028660C">
      <w:pPr>
        <w:numPr>
          <w:ilvl w:val="0"/>
          <w:numId w:val="1"/>
        </w:numPr>
        <w:spacing w:after="0"/>
        <w:ind w:hanging="360"/>
        <w:contextualSpacing/>
      </w:pPr>
      <w:r>
        <w:t>Purchases for Roosevelt School:</w:t>
      </w:r>
    </w:p>
    <w:p w:rsidR="00BD68AD" w:rsidRDefault="0028660C">
      <w:pPr>
        <w:numPr>
          <w:ilvl w:val="1"/>
          <w:numId w:val="1"/>
        </w:numPr>
        <w:spacing w:after="0"/>
        <w:ind w:hanging="360"/>
        <w:contextualSpacing/>
      </w:pPr>
      <w:r>
        <w:t>We are currently awaiting details from John Lyons on the water stations and the funnel ball games</w:t>
      </w:r>
    </w:p>
    <w:p w:rsidR="00BD68AD" w:rsidRDefault="0028660C">
      <w:pPr>
        <w:numPr>
          <w:ilvl w:val="1"/>
          <w:numId w:val="1"/>
        </w:numPr>
        <w:spacing w:after="0"/>
        <w:ind w:hanging="360"/>
        <w:contextualSpacing/>
      </w:pPr>
      <w:r>
        <w:t>Mrs. Fox would like tablets for an entire class rather than one per table.  Kindle Kid is a good option with case and 2 year warranty we have pricing for 23 along with a charging card for $3,000.  Motion to approve purchase up to $3,000 for Kindles and cart.  Motion approved.</w:t>
      </w:r>
    </w:p>
    <w:p w:rsidR="00BD68AD" w:rsidRDefault="0028660C">
      <w:pPr>
        <w:numPr>
          <w:ilvl w:val="1"/>
          <w:numId w:val="1"/>
        </w:numPr>
        <w:spacing w:after="0"/>
        <w:ind w:hanging="360"/>
        <w:contextualSpacing/>
      </w:pPr>
      <w:r>
        <w:t>Approved mini grants for $200 for teachers</w:t>
      </w:r>
    </w:p>
    <w:p w:rsidR="00BD68AD" w:rsidRDefault="0028660C">
      <w:pPr>
        <w:spacing w:after="0"/>
      </w:pPr>
      <w:r>
        <w:rPr>
          <w:b/>
        </w:rPr>
        <w:t>Committee reports</w:t>
      </w:r>
    </w:p>
    <w:p w:rsidR="00BD68AD" w:rsidRDefault="0028660C">
      <w:pPr>
        <w:numPr>
          <w:ilvl w:val="0"/>
          <w:numId w:val="1"/>
        </w:numPr>
        <w:spacing w:after="0"/>
        <w:ind w:hanging="360"/>
        <w:contextualSpacing/>
      </w:pPr>
      <w:r>
        <w:t>Enrichment/Author visits/Assemblies</w:t>
      </w:r>
    </w:p>
    <w:p w:rsidR="00BD68AD" w:rsidRDefault="0028660C">
      <w:pPr>
        <w:numPr>
          <w:ilvl w:val="1"/>
          <w:numId w:val="1"/>
        </w:numPr>
        <w:spacing w:after="0"/>
        <w:ind w:hanging="360"/>
        <w:contextualSpacing/>
      </w:pPr>
      <w:r>
        <w:t>March and June will be author visits</w:t>
      </w:r>
    </w:p>
    <w:p w:rsidR="00BD68AD" w:rsidRDefault="0028660C">
      <w:pPr>
        <w:numPr>
          <w:ilvl w:val="1"/>
          <w:numId w:val="1"/>
        </w:numPr>
        <w:spacing w:after="0"/>
        <w:ind w:hanging="360"/>
        <w:contextualSpacing/>
      </w:pPr>
      <w:r>
        <w:t>BMX is coming – date TBD</w:t>
      </w:r>
    </w:p>
    <w:p w:rsidR="00BD68AD" w:rsidRDefault="0028660C">
      <w:pPr>
        <w:numPr>
          <w:ilvl w:val="1"/>
          <w:numId w:val="1"/>
        </w:numPr>
        <w:spacing w:after="0"/>
        <w:ind w:hanging="360"/>
        <w:contextualSpacing/>
      </w:pPr>
      <w:r>
        <w:t>Interactive Assembly TBD</w:t>
      </w:r>
    </w:p>
    <w:p w:rsidR="00BD68AD" w:rsidRDefault="0028660C">
      <w:pPr>
        <w:numPr>
          <w:ilvl w:val="0"/>
          <w:numId w:val="1"/>
        </w:numPr>
        <w:spacing w:after="0"/>
        <w:ind w:hanging="360"/>
        <w:contextualSpacing/>
      </w:pPr>
      <w:r>
        <w:t>Tricky Tray</w:t>
      </w:r>
    </w:p>
    <w:p w:rsidR="00BD68AD" w:rsidRDefault="0028660C">
      <w:pPr>
        <w:numPr>
          <w:ilvl w:val="1"/>
          <w:numId w:val="1"/>
        </w:numPr>
        <w:spacing w:after="0"/>
        <w:ind w:hanging="360"/>
        <w:contextualSpacing/>
      </w:pPr>
      <w:r>
        <w:t>Thursday May 12 at the Florentine Gardens</w:t>
      </w:r>
    </w:p>
    <w:p w:rsidR="00BD68AD" w:rsidRDefault="0028660C">
      <w:pPr>
        <w:numPr>
          <w:ilvl w:val="1"/>
          <w:numId w:val="1"/>
        </w:numPr>
        <w:spacing w:after="0"/>
        <w:ind w:hanging="360"/>
        <w:contextualSpacing/>
      </w:pPr>
      <w:r>
        <w:t>Baskets can be dropped to school of 930 Summit Ave.</w:t>
      </w:r>
    </w:p>
    <w:p w:rsidR="00BD68AD" w:rsidRDefault="0028660C">
      <w:pPr>
        <w:numPr>
          <w:ilvl w:val="1"/>
          <w:numId w:val="1"/>
        </w:numPr>
        <w:spacing w:after="0"/>
        <w:ind w:hanging="360"/>
        <w:contextualSpacing/>
      </w:pPr>
      <w:r>
        <w:t>Thank you to those who have volunteered to solicit…we need more to help in this area</w:t>
      </w:r>
    </w:p>
    <w:p w:rsidR="00BD68AD" w:rsidRDefault="0028660C">
      <w:pPr>
        <w:numPr>
          <w:ilvl w:val="0"/>
          <w:numId w:val="1"/>
        </w:numPr>
        <w:spacing w:after="0"/>
        <w:ind w:hanging="360"/>
        <w:contextualSpacing/>
      </w:pPr>
      <w:r>
        <w:t>Current Fundraisers</w:t>
      </w:r>
      <w:r>
        <w:tab/>
      </w:r>
    </w:p>
    <w:p w:rsidR="00BD68AD" w:rsidRDefault="0028660C">
      <w:pPr>
        <w:spacing w:after="0"/>
      </w:pPr>
      <w:r>
        <w:tab/>
      </w:r>
      <w:r>
        <w:tab/>
        <w:t>Box Tops – Mrs. Poole’s class won the competition</w:t>
      </w:r>
    </w:p>
    <w:p w:rsidR="00BD68AD" w:rsidRDefault="0028660C">
      <w:pPr>
        <w:spacing w:after="0"/>
      </w:pPr>
      <w:r>
        <w:rPr>
          <w:b/>
        </w:rPr>
        <w:t>Old Business</w:t>
      </w:r>
    </w:p>
    <w:p w:rsidR="00BD68AD" w:rsidRDefault="0028660C">
      <w:pPr>
        <w:numPr>
          <w:ilvl w:val="0"/>
          <w:numId w:val="2"/>
        </w:numPr>
        <w:spacing w:after="0"/>
        <w:ind w:hanging="360"/>
        <w:contextualSpacing/>
      </w:pPr>
      <w:r>
        <w:t>A new reading incentive program – consensus among teachers was a month long program, still in early planning phase – possible in February leading up to Read Across America Day – March 2</w:t>
      </w:r>
    </w:p>
    <w:p w:rsidR="00BD68AD" w:rsidRDefault="0028660C">
      <w:pPr>
        <w:numPr>
          <w:ilvl w:val="0"/>
          <w:numId w:val="2"/>
        </w:numPr>
        <w:spacing w:after="0"/>
        <w:ind w:hanging="360"/>
        <w:contextualSpacing/>
      </w:pPr>
      <w:r>
        <w:t>Participation in a Holiday Collection for Hackensack Children’s Hospital</w:t>
      </w:r>
    </w:p>
    <w:p w:rsidR="00BD68AD" w:rsidRDefault="0028660C">
      <w:pPr>
        <w:numPr>
          <w:ilvl w:val="0"/>
          <w:numId w:val="2"/>
        </w:numPr>
        <w:spacing w:after="0"/>
        <w:ind w:hanging="360"/>
        <w:contextualSpacing/>
      </w:pPr>
      <w:r>
        <w:t>Thank you to all who visited Five Below</w:t>
      </w:r>
    </w:p>
    <w:p w:rsidR="00BD68AD" w:rsidRDefault="00BD68AD">
      <w:pPr>
        <w:spacing w:after="0"/>
      </w:pPr>
    </w:p>
    <w:p w:rsidR="00BD68AD" w:rsidRDefault="0028660C">
      <w:pPr>
        <w:spacing w:after="0"/>
      </w:pPr>
      <w:r>
        <w:rPr>
          <w:b/>
        </w:rPr>
        <w:t>New Business</w:t>
      </w:r>
    </w:p>
    <w:p w:rsidR="00BD68AD" w:rsidRDefault="0028660C">
      <w:pPr>
        <w:numPr>
          <w:ilvl w:val="0"/>
          <w:numId w:val="3"/>
        </w:numPr>
        <w:spacing w:after="0"/>
        <w:ind w:hanging="360"/>
        <w:contextualSpacing/>
      </w:pPr>
      <w:r>
        <w:t>Proposed new counting machine to make fundraiser money counting easier</w:t>
      </w:r>
    </w:p>
    <w:p w:rsidR="00BD68AD" w:rsidRDefault="0028660C">
      <w:pPr>
        <w:numPr>
          <w:ilvl w:val="0"/>
          <w:numId w:val="3"/>
        </w:numPr>
        <w:spacing w:after="0"/>
        <w:ind w:hanging="360"/>
        <w:contextualSpacing/>
      </w:pPr>
      <w:r>
        <w:t>Proposed the idea of standing desks to pilot in one grade</w:t>
      </w:r>
    </w:p>
    <w:p w:rsidR="00BD68AD" w:rsidRDefault="0028660C">
      <w:pPr>
        <w:numPr>
          <w:ilvl w:val="0"/>
          <w:numId w:val="3"/>
        </w:numPr>
        <w:spacing w:after="0"/>
        <w:ind w:hanging="360"/>
        <w:contextualSpacing/>
      </w:pPr>
      <w:r>
        <w:t>Both matters will be researched and brought back to the group</w:t>
      </w:r>
    </w:p>
    <w:p w:rsidR="00BD68AD" w:rsidRDefault="00BD68AD">
      <w:pPr>
        <w:spacing w:after="0"/>
      </w:pPr>
    </w:p>
    <w:p w:rsidR="00BD68AD" w:rsidRDefault="0028660C">
      <w:pPr>
        <w:spacing w:after="0"/>
      </w:pPr>
      <w:r>
        <w:rPr>
          <w:b/>
        </w:rPr>
        <w:t>Upcoming events/Important Dates</w:t>
      </w:r>
    </w:p>
    <w:p w:rsidR="00BD68AD" w:rsidRDefault="0028660C">
      <w:pPr>
        <w:spacing w:after="0"/>
      </w:pPr>
      <w:r>
        <w:t>Holiday Concert 12/16</w:t>
      </w:r>
    </w:p>
    <w:p w:rsidR="00BD68AD" w:rsidRDefault="0028660C">
      <w:pPr>
        <w:spacing w:after="0"/>
      </w:pPr>
      <w:r>
        <w:t>Holiday Recess 12/24-12/31</w:t>
      </w:r>
    </w:p>
    <w:p w:rsidR="00BD68AD" w:rsidRDefault="0028660C">
      <w:pPr>
        <w:spacing w:after="0"/>
      </w:pPr>
      <w:r>
        <w:t>Motion approved to adjourn the meeting at 9:15 a.m.</w:t>
      </w:r>
    </w:p>
    <w:p w:rsidR="00BD68AD" w:rsidRDefault="00BD68AD">
      <w:pPr>
        <w:spacing w:after="0"/>
      </w:pPr>
      <w:bookmarkStart w:id="1" w:name="h.gjdgxs" w:colFirst="0" w:colLast="0"/>
      <w:bookmarkEnd w:id="1"/>
    </w:p>
    <w:p w:rsidR="00BD68AD" w:rsidRDefault="0028660C">
      <w:pPr>
        <w:spacing w:after="0"/>
      </w:pPr>
      <w:r>
        <w:t>The next PTO meeting will be January 19</w:t>
      </w:r>
      <w:r>
        <w:rPr>
          <w:vertAlign w:val="superscript"/>
        </w:rPr>
        <w:t>th</w:t>
      </w:r>
      <w:r>
        <w:t xml:space="preserve"> at 7:30 p.m.</w:t>
      </w:r>
    </w:p>
    <w:p w:rsidR="00BD68AD" w:rsidRDefault="00BD68AD">
      <w:pPr>
        <w:spacing w:after="0"/>
      </w:pPr>
    </w:p>
    <w:sectPr w:rsidR="00BD68A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3D13"/>
    <w:multiLevelType w:val="multilevel"/>
    <w:tmpl w:val="A3A2F6A4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1">
    <w:nsid w:val="36761B3F"/>
    <w:multiLevelType w:val="multilevel"/>
    <w:tmpl w:val="F7C630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</w:abstractNum>
  <w:abstractNum w:abstractNumId="2">
    <w:nsid w:val="4FA831C2"/>
    <w:multiLevelType w:val="multilevel"/>
    <w:tmpl w:val="242296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AB772EE"/>
    <w:multiLevelType w:val="multilevel"/>
    <w:tmpl w:val="D65409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68AD"/>
    <w:rsid w:val="0028660C"/>
    <w:rsid w:val="00BD68AD"/>
    <w:rsid w:val="00E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Elaine Iacovone</cp:lastModifiedBy>
  <cp:revision>2</cp:revision>
  <dcterms:created xsi:type="dcterms:W3CDTF">2016-01-15T17:35:00Z</dcterms:created>
  <dcterms:modified xsi:type="dcterms:W3CDTF">2016-01-15T17:35:00Z</dcterms:modified>
</cp:coreProperties>
</file>